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2C88" w:rsidRPr="00170666" w:rsidRDefault="00612C88" w:rsidP="00612C8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E96183">
        <w:rPr>
          <w:rStyle w:val="rvts23"/>
          <w:b/>
          <w:bCs/>
          <w:color w:val="000000"/>
          <w:sz w:val="28"/>
          <w:szCs w:val="28"/>
          <w:shd w:val="clear" w:color="auto" w:fill="FFFFFF"/>
          <w:lang w:val="uk-UA"/>
        </w:rPr>
        <w:t>Технологічна картка</w:t>
      </w:r>
      <w:r w:rsidRPr="00E96183">
        <w:rPr>
          <w:color w:val="000000"/>
          <w:sz w:val="28"/>
          <w:szCs w:val="28"/>
          <w:lang w:val="uk-UA"/>
        </w:rPr>
        <w:br/>
      </w:r>
      <w:r w:rsidRPr="00170666">
        <w:rPr>
          <w:b/>
          <w:bCs/>
          <w:sz w:val="28"/>
          <w:szCs w:val="28"/>
          <w:shd w:val="clear" w:color="auto" w:fill="FFFFFF"/>
          <w:lang w:val="uk-UA"/>
        </w:rPr>
        <w:t>Внесення до паспорта громадянина України відомостей про зміну нумерації будинків, перейменування вулиць (проспектів, бульварів, площ, провулків, кварталів тощо), населених пунктів, адміністративно-територіальних одиниць, зміни в адміністративно-територіальному устрої</w:t>
      </w:r>
      <w:r w:rsidRPr="00E96183">
        <w:rPr>
          <w:sz w:val="28"/>
          <w:szCs w:val="28"/>
        </w:rPr>
        <w:t> </w:t>
      </w:r>
    </w:p>
    <w:p w:rsidR="00612C88" w:rsidRPr="00E96183" w:rsidRDefault="00612C88" w:rsidP="00612C8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9"/>
        <w:gridCol w:w="2297"/>
        <w:gridCol w:w="2225"/>
        <w:gridCol w:w="2243"/>
        <w:gridCol w:w="2115"/>
      </w:tblGrid>
      <w:tr w:rsidR="00612C88" w:rsidRPr="00E96183" w:rsidTr="009F2599"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2C88" w:rsidRPr="00E96183" w:rsidRDefault="00612C88" w:rsidP="009F2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6183">
              <w:rPr>
                <w:rFonts w:ascii="Times New Roman" w:hAnsi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1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2C88" w:rsidRPr="00E96183" w:rsidRDefault="00612C88" w:rsidP="009F2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6183">
              <w:rPr>
                <w:rFonts w:ascii="Times New Roman" w:hAnsi="Times New Roman"/>
                <w:b/>
                <w:bCs/>
                <w:color w:val="2D1614"/>
                <w:sz w:val="28"/>
                <w:szCs w:val="28"/>
                <w:shd w:val="clear" w:color="auto" w:fill="FFFFFF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2C88" w:rsidRPr="00E96183" w:rsidRDefault="00612C88" w:rsidP="009F2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9618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Відповідальна посадова особа  і структурний підрозділ</w:t>
            </w:r>
          </w:p>
        </w:tc>
        <w:tc>
          <w:tcPr>
            <w:tcW w:w="1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2C88" w:rsidRPr="00E96183" w:rsidRDefault="00612C88" w:rsidP="009F2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6183">
              <w:rPr>
                <w:rFonts w:ascii="Times New Roman" w:hAnsi="Times New Roman"/>
                <w:b/>
                <w:bCs/>
                <w:color w:val="2D1614"/>
                <w:sz w:val="28"/>
                <w:szCs w:val="28"/>
                <w:shd w:val="clear" w:color="auto" w:fill="FFFFFF"/>
              </w:rPr>
              <w:t>Структурні підрозділи, відповідальні за етапи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2C88" w:rsidRPr="00E96183" w:rsidRDefault="00612C88" w:rsidP="009F2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9618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Термін виконання (днів)</w:t>
            </w:r>
          </w:p>
        </w:tc>
      </w:tr>
      <w:tr w:rsidR="00612C88" w:rsidRPr="00E96183" w:rsidTr="009F2599"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2C88" w:rsidRPr="00E96183" w:rsidRDefault="00612C88" w:rsidP="009F2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618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2C88" w:rsidRPr="00E96183" w:rsidRDefault="00612C88" w:rsidP="009F259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E96183">
              <w:rPr>
                <w:sz w:val="28"/>
                <w:szCs w:val="28"/>
                <w:shd w:val="clear" w:color="auto" w:fill="FFFFFF"/>
                <w:lang w:val="uk-UA"/>
              </w:rPr>
              <w:t xml:space="preserve">Прийом документів, що подаються заявником для </w:t>
            </w:r>
            <w:r w:rsidRPr="00E96183">
              <w:rPr>
                <w:bCs/>
                <w:sz w:val="28"/>
                <w:szCs w:val="28"/>
                <w:shd w:val="clear" w:color="auto" w:fill="FFFFFF"/>
                <w:lang w:val="uk-UA"/>
              </w:rPr>
              <w:t>внесення до паспорта громадянина України відомостей про зміну нумерації будинків, перейменування вулиць (проспектів, бульварів, площ, провулків, кварталів тощо), населених пунктів, адміністративно-територіальних одиниць, зміни в адміністративно-територіальному устрої</w:t>
            </w:r>
            <w:r w:rsidRPr="00E96183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2C88" w:rsidRDefault="00612C88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61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Посадові особи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відділу «</w:t>
            </w:r>
            <w:r w:rsidRPr="00E96183">
              <w:rPr>
                <w:rFonts w:ascii="Times New Roman" w:hAnsi="Times New Roman"/>
                <w:sz w:val="28"/>
                <w:szCs w:val="28"/>
                <w:lang w:eastAsia="uk-UA"/>
              </w:rPr>
              <w:t>Центр надання адміністративних послуг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»</w:t>
            </w:r>
            <w:r w:rsidRPr="00E9618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Менської міської ради</w:t>
            </w:r>
            <w:r w:rsidRPr="00E961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612C88" w:rsidRPr="00E96183" w:rsidRDefault="00612C88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Староста чи в.о. старости</w:t>
            </w:r>
          </w:p>
        </w:tc>
        <w:tc>
          <w:tcPr>
            <w:tcW w:w="1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2C88" w:rsidRPr="00E96183" w:rsidRDefault="00612C88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6183">
              <w:rPr>
                <w:rFonts w:ascii="Times New Roman" w:hAnsi="Times New Roman"/>
                <w:sz w:val="28"/>
                <w:szCs w:val="28"/>
                <w:lang w:eastAsia="uk-UA"/>
              </w:rPr>
              <w:t>Центр надання адміністративних послуг Менської міської ради</w:t>
            </w:r>
            <w:r w:rsidRPr="00E961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2C88" w:rsidRPr="00E96183" w:rsidRDefault="00612C88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6183">
              <w:rPr>
                <w:rFonts w:ascii="Times New Roman" w:hAnsi="Times New Roman"/>
                <w:sz w:val="28"/>
                <w:szCs w:val="28"/>
                <w:lang w:eastAsia="ru-RU"/>
              </w:rPr>
              <w:t>У день безпосереднього звернення особи та подання особою або її представником документів</w:t>
            </w:r>
          </w:p>
          <w:p w:rsidR="00612C88" w:rsidRPr="00E96183" w:rsidRDefault="00612C88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2C88" w:rsidRPr="00E96183" w:rsidTr="009F2599"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C88" w:rsidRPr="00E96183" w:rsidRDefault="00612C88" w:rsidP="009F259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618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C88" w:rsidRPr="00E96183" w:rsidRDefault="00612C88" w:rsidP="009F2599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6183">
              <w:rPr>
                <w:rFonts w:ascii="Times New Roman" w:hAnsi="Times New Roman"/>
                <w:color w:val="2D1614"/>
                <w:sz w:val="28"/>
                <w:szCs w:val="28"/>
                <w:shd w:val="clear" w:color="auto" w:fill="FFFFFF"/>
              </w:rPr>
              <w:t xml:space="preserve">Перевірка правильності заповнення заяви та повноти поданих </w:t>
            </w:r>
            <w:r w:rsidRPr="00E96183">
              <w:rPr>
                <w:rFonts w:ascii="Times New Roman" w:hAnsi="Times New Roman"/>
                <w:color w:val="2D1614"/>
                <w:sz w:val="28"/>
                <w:szCs w:val="28"/>
                <w:shd w:val="clear" w:color="auto" w:fill="FFFFFF"/>
              </w:rPr>
              <w:lastRenderedPageBreak/>
              <w:t>заявником документів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C88" w:rsidRDefault="00612C88" w:rsidP="009F2599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9618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Посадові особи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відділу «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Центр</w:t>
            </w:r>
            <w:r w:rsidRPr="00E9618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надання адміністративних послуг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»</w:t>
            </w:r>
            <w:r w:rsidRPr="00E9618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E96183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Менської міської ради</w:t>
            </w:r>
          </w:p>
          <w:p w:rsidR="00612C88" w:rsidRPr="009A4056" w:rsidRDefault="00612C88" w:rsidP="009F2599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Староста чи в.о. старости</w:t>
            </w:r>
            <w:r w:rsidRPr="00E961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C88" w:rsidRPr="00E96183" w:rsidRDefault="00612C88" w:rsidP="009F2599">
            <w:pPr>
              <w:rPr>
                <w:rFonts w:ascii="Times New Roman" w:hAnsi="Times New Roman"/>
                <w:sz w:val="28"/>
                <w:szCs w:val="28"/>
              </w:rPr>
            </w:pPr>
            <w:r w:rsidRPr="00E96183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Центр надання адміністративних послуг Менської міської ради</w:t>
            </w:r>
            <w:r w:rsidRPr="00E961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C88" w:rsidRPr="00E96183" w:rsidRDefault="00612C88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1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 день безпосереднього звернення особи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 </w:t>
            </w:r>
            <w:r w:rsidRPr="00E961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подання особою або її </w:t>
            </w:r>
            <w:r w:rsidRPr="00E9618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представником документів</w:t>
            </w:r>
          </w:p>
        </w:tc>
      </w:tr>
      <w:tr w:rsidR="00612C88" w:rsidRPr="00E96183" w:rsidTr="009F2599"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C88" w:rsidRPr="00E96183" w:rsidRDefault="00612C88" w:rsidP="009F259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618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C88" w:rsidRPr="00E96183" w:rsidRDefault="00612C88" w:rsidP="009F259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E96183">
              <w:rPr>
                <w:bCs/>
                <w:sz w:val="28"/>
                <w:szCs w:val="28"/>
                <w:shd w:val="clear" w:color="auto" w:fill="FFFFFF"/>
                <w:lang w:val="uk-UA"/>
              </w:rPr>
              <w:t>Внесення до паспорта громадянина України відомостей про зміну нумерації будинків, перейменування вулиць (проспектів, бульварів, площ, провулків, кварталів тощо), населених пунктів, адміністративно-територіальних одиниць, зміни в адміністративно-територіальному устрої</w:t>
            </w:r>
            <w:r w:rsidRPr="00E96183">
              <w:rPr>
                <w:sz w:val="28"/>
                <w:szCs w:val="28"/>
                <w:lang w:val="uk-UA"/>
              </w:rPr>
              <w:t> </w:t>
            </w:r>
          </w:p>
          <w:p w:rsidR="00612C88" w:rsidRPr="00E96183" w:rsidRDefault="00612C88" w:rsidP="009F2599">
            <w:pPr>
              <w:spacing w:after="0"/>
              <w:rPr>
                <w:rFonts w:ascii="Times New Roman" w:hAnsi="Times New Roman"/>
                <w:color w:val="2D1614"/>
                <w:sz w:val="28"/>
                <w:szCs w:val="28"/>
                <w:shd w:val="clear" w:color="auto" w:fill="FFFFFF"/>
              </w:rPr>
            </w:pPr>
            <w:r w:rsidRPr="00E961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C88" w:rsidRDefault="00612C88" w:rsidP="009F2599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961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Посадові особи </w:t>
            </w:r>
            <w:r w:rsidRPr="00E96183">
              <w:rPr>
                <w:rFonts w:ascii="Times New Roman" w:hAnsi="Times New Roman"/>
                <w:sz w:val="28"/>
                <w:szCs w:val="28"/>
                <w:lang w:eastAsia="uk-UA"/>
              </w:rPr>
              <w:t>Центру надання адміністративних послуг Менської міської ради</w:t>
            </w:r>
          </w:p>
          <w:p w:rsidR="00612C88" w:rsidRPr="00E96183" w:rsidRDefault="00612C88" w:rsidP="009F25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Староста чи в.о. старости</w:t>
            </w:r>
            <w:r w:rsidRPr="00E961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C88" w:rsidRPr="00E96183" w:rsidRDefault="00612C88" w:rsidP="009F2599">
            <w:pPr>
              <w:rPr>
                <w:rFonts w:ascii="Times New Roman" w:hAnsi="Times New Roman"/>
                <w:sz w:val="28"/>
                <w:szCs w:val="28"/>
              </w:rPr>
            </w:pPr>
            <w:r w:rsidRPr="00E96183">
              <w:rPr>
                <w:rFonts w:ascii="Times New Roman" w:hAnsi="Times New Roman"/>
                <w:sz w:val="28"/>
                <w:szCs w:val="28"/>
                <w:lang w:eastAsia="uk-UA"/>
              </w:rPr>
              <w:t>Центр надання адміністративних послуг Менської міської ради</w:t>
            </w:r>
            <w:r w:rsidRPr="00E961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C88" w:rsidRPr="00E96183" w:rsidRDefault="00612C88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183">
              <w:rPr>
                <w:rFonts w:ascii="Times New Roman" w:hAnsi="Times New Roman"/>
                <w:sz w:val="28"/>
                <w:szCs w:val="28"/>
                <w:lang w:eastAsia="ru-RU"/>
              </w:rPr>
              <w:t>У день безп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осереднього звернення особи та</w:t>
            </w:r>
            <w:r w:rsidRPr="00E961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подання особою або її представником документів</w:t>
            </w:r>
          </w:p>
        </w:tc>
      </w:tr>
    </w:tbl>
    <w:p w:rsidR="00612C88" w:rsidRPr="00E96183" w:rsidRDefault="00612C88" w:rsidP="00612C88">
      <w:pPr>
        <w:rPr>
          <w:rFonts w:ascii="Times New Roman" w:hAnsi="Times New Roman"/>
          <w:sz w:val="28"/>
          <w:szCs w:val="28"/>
        </w:rPr>
      </w:pPr>
    </w:p>
    <w:p w:rsidR="004570EA" w:rsidRDefault="004570EA"/>
    <w:sectPr w:rsidR="004570EA" w:rsidSect="009E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88"/>
    <w:rsid w:val="004570EA"/>
    <w:rsid w:val="00612C88"/>
    <w:rsid w:val="009E0ECC"/>
    <w:rsid w:val="00B31473"/>
    <w:rsid w:val="00C4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50B71-4021-4C66-B2AF-938B4726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C8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612C88"/>
  </w:style>
  <w:style w:type="paragraph" w:styleId="a3">
    <w:name w:val="Normal (Web)"/>
    <w:basedOn w:val="a"/>
    <w:uiPriority w:val="99"/>
    <w:unhideWhenUsed/>
    <w:rsid w:val="00612C8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1240</Words>
  <Characters>707</Characters>
  <Application>Microsoft Office Word</Application>
  <DocSecurity>0</DocSecurity>
  <Lines>5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Iurii Stalnychenko</dc:creator>
  <cp:keywords/>
  <dc:description/>
  <cp:lastModifiedBy>Iurii Stalnychenko</cp:lastModifiedBy>
  <cp:revision>1</cp:revision>
  <dcterms:created xsi:type="dcterms:W3CDTF">2020-12-23T18:38:00Z</dcterms:created>
  <dcterms:modified xsi:type="dcterms:W3CDTF">2020-12-23T18:38:00Z</dcterms:modified>
</cp:coreProperties>
</file>